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Тема 2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Организация. Природа и сущность организации.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1. Что такое организация?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2. Классификация организаций.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3. Характеристики организации.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Что такое организация?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Организацию вряд ли можно увидеть. Мы видим только внешнее: высокие здания, компьютеры в офисах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 т.д.. Организации занимают в нашей жизни столько места, что воспринимаются как нечто само собой разу-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меющееся. Мы не задумываемся о том, что родились в больнице, что запись о нашем рождении сделана в го-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сударственном учреждении и т.д.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Трудность состоит в том, что термин организация существует во многих науках- философии, социологии,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биологии и т.д. Термин употребляется в самом разном смысле, поэтому трудно выделить четкий набор при-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знаков, определяющих это понятие. Термин употребляется, когда говорят об общественных объединениях, о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бюджетных и коммерческих государственных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Определение организации.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Ричард Дафт использует следующее определение: организация – это (1) социальная целостность, которая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(2) направлена на некоторую цель, (3) построена как специально структурированная и координированная сис-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тема, предназначенная для некоторой деятельности, и (4) связана с окружающей средой.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Термин «организация» во многих науках чаще всего встречается как объединения людей. Объединения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делятся на первичные и вторичные – условно.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Первичные – на личностных отношениях, эмоциях, взаимных симпатиях.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Вторичные – для достижения конкретных целей. Роли во вторичных группах достаточно распределены. Во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вторичных большей степени удовлетворяют потребности, имеющие психосоциальную природу, такие как са-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мовыражение, уважение, признание, карьерный рост, повышение квалификации, власть – деловые и общест-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венные организации. Четкая грань сложно – пример харизматические группы – лидер.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По определению Р.Дафта организации состоят из нескольких различных частей, предназначенных для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выполнения ключевых функций. Рассмотрим классификацию предложенную Генри Минцбергом, в которой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каждая организация включает в себя пять частей.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Основные части организации: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стратегический апекс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техноструктура                             вспомогательный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                    персонал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срединная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линия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операционное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ядро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 xml:space="preserve">   Стратегический апекс - определяет направление, стратегию, цели и политику организации в целом или ее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главных подразделений.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Срединная линия - отвечает за исполнения этих решений и координацию действий на уровне подразделе-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ний связывают высшее руководство с техническим ядром.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Техноструктура - инженеры, ученые, - исследуют окружающую среду, отвечают за внедрение инноваций,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своевременные изменения и адаптацию.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Вспомогательный персонал – обеспечение нормального и бесперебойного функционирования организации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 прием, увольнение, вознаграждение, обучение и повышение квалификации работников.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подразделе-   менеджмент высшего звена          подразделение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ние техниче- менеджмент среднего звена          администра-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ской     под- техническое ядро                  тивной    под-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держки                                          держки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Ключевой элемент организации – не здания и не набор курсов действий и процедур; организации созда-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ются людьми и их взаимоотношениями друг с другом. Организация существует, когда люди взаимодействуют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для того, чтобы выполнить некоторые действия, необходимые для того, чтобы достичь цели. Современные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тенденции в менеджменте подчеркивают важность человеческих ресурсов, и большинство новых подходов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основано на предоставлении работникам более широких возможностей, чтобы побудить их учиться и вклады-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вать свои силы в общее дело, поскольку все они трудятся вместе для достижения общей целиконкурентами и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другими элементами внешней окружающей среды.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Деятельность организации формирует нашу жизнь, а высоко профессиональные менеджеры способны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формировать организации и их деятельность. Знание и понимание организационной теории позволяет менед-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жерам создавать организации, которые будут действовать более эффективно.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Значение организаций: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1. Объединение ресурсов для достижения желаемых целей и результатов.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2. Эффективное производство товаров и услуг.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3. Упрощение нововведений.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4. Использование новейших информационных и производственных технологий.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5. Адаптация к изменениям в окружающей среде и влияние на среду.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6. Создание ценности для владельцев, потребителей и работников.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7. Соответствие современным требованиям специализации, этики, мотивации и координации деятельно-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сти работников. Причины по которым организации важны для нашего общества.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Классификация организаций.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Выделим функции государства по отношению к организации: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установление нормативных требований к содержанию и качеству предпринимательской деятельности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(стандарты, санитарные нормы, экологические требования и т.д.);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определение процедур ведения хозяйственных дел путем выдачи лицензий, принятия документов о по-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рядке осуществления хозяйственной деятельности;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осуществление контроля и надзора за соблюдением законности и санкций за нарушение норм законода-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тельства.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 настоящее время принято выделять 4 статуса организаций: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 xml:space="preserve">   - юридическое лицо, зарегистрированное в государственном реестре, имеющее свою печать и расчетный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счет в банке;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неюридическое лицо, незарегистрированное в государственном органе (подразделение юридического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лица, простое товарищество);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неюридическое лицо, зарегистрированное в государственном органе (предприниматель без юридиче-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ского лица);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неформальная организация граждан (дружеские компании, самодеятельные коллективы).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Организации можно классифицировать масштабно: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правительственные и неправительственные;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коммерческие и некоммерческие;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бюджетные и внебюджетные;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формальные и неформальные организации.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по отраслям принадлежности: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транспорт;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промышленность;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торговля и т.д.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по типу решаемых ими социальных задач: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экономические;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финансовые;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политические;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медицинские и т.д.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3 основных вида социальных организаций: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деловые;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общественные;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ассоциативные.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Для определения размерности организаций (предприятий) количественные показатели: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численность персонала;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объем валовой продукции;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величина основных производственных фондов.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Малые: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промышленность, строительство, транспорт до 100 человек;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в науке и в сельском хозяйстве до 60 человек;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в розничной торговле и бытовом обслуживании до 30 человек;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- в остальных отраслях и при осуществлении других видов деятельности до 50 человек.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В России малым предпринимательством занимается 15-18% населения, в Японии доля малых - 45 %.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Типология хозяйственных («экономически ориентированных») организаций по М. Веберу, такова: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собственно «экономические организации», регулируемые материальным интересом;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неэкономические организации, выполняющие экономические функции (экономически активные), при-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мер (государство, церковь);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экономические организации, регулируемые неэкономическими способами («экономически регулятив-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ные»), наподобие земельных общин, профессиональных цехов;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организации, «утверждающие формальный порядок», осуществляющие не экономический контроль за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условиями экономической деятельности, например, правоохранительные органы.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Из исторических форм хозяйственных организаций таковы: (отечеств. подход)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община – строится на тесных внутренних связях, зачастую объединяется по территориальному или кров-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ному и родственным признакам. Для нее характерны: формальное равенство, общая собственность, нерасчле-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ненность многих внутрихозяйственных функций, всеобщее подчинение неформальному традиционному по-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рядку.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корпорация – относительно замкнутая организация, построенная на менее тесных, но более профессио-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нальных связях. У нее более узкая функциональная нацеленность, выраженная многоступенчатая иерархия,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жесткое разделение внутренних обязанностей, более формальный административный порядок.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ассоциация – это относительно свободное объединение индивидов и групп, сохраняющих свои личные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права, и частную собственность. Она создается под специальные задачи, и ее деятельность, как правило, не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выходит за их рамки, не посягает на свободу и частную жизнь индивида.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Американский социолог Н. Смелзер: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организации для достижения определенной цели: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харизматические организации – по мере их развития формируются правила и традиции, растет упорядо-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ченность (по Веберу – развитие структуры из 3 этапов: кристаллизации, признания и институционализации).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добровольные ассоциации – создаются для защиты интересов их членов, членство в них добровольное, они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не связаны с правительственными органами.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тоталитарные организации – образуются с целью защиты государственных, религиозных и других органи-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заций по Гоффману их типы: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больницы, благотворительные заведения, санатории;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тюрьмы и концлагеря;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военные казармы, корабли, закрытые учебные заведения;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мужские и женские монастыри;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приюты.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Социологический – социально-психологический подход к восприятию и исследованию хозяйственных ор-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ганизаций базируется их как единства и поля взаимодействия социально-профессиональных групп и лично-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стей.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По способам подчинения своих членов и утверждения внутреннего контроля А. Этциони, выделяет: орга-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низации принудительные – опираются на прямое насилие над человеком или угрозу применения насилия (ар-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мия, тюрьма);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утилитаристские – объединяют своих членов на базе материального интереса (сов. хоз. предприятия).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символические – апеллируют к солидарности, основанной на общности моральной или идеологической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(церковь, политическая партия).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Характеристики организации.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Чтобы понять общую динамику жизни организаций, необходимо познакомиться с характеристиками орга-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низации. Эти характеристики описывают организации точно так же, как личностные или физические черты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описывают людей.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Характеристики организаций подразделяются на два типа: структурные и контекстные.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Структурные характеристики дают возможность выделить особенности внутреннего строения организа-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ции, описать их количественно и сравнивать организации между собой на основе этих описаний.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Формализованность относится к количеству письменной документации, используемой организацией. До-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кументация включает в себя инструкции, технические описания, приказы и устав. Эти письменные докумен-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ты характеризуют деятельность организации. Формализованность часто измеряется с помощью простого под-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счета количества страниц документации, которая используется в работе организации. Большие государствен-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ные университеты, например, дают высокий показатель формализованности, потому что в каждом из них су-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ществует несколько томов письменных правил, касающихся таких вещей, как зачисление студентов, добавле-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ние и исключение учебныхдисциплин, студенческие ассоциации, содержание общежитий и управление фи-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нансами. Напротив, малое семейное предприятие может совсем не иметь письменной документации и поэто-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му будет считаться неформализованным.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Специализация по профессиональному признаку. Если специализация высока, каждый из работников от-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вечает только за свой, достаточно узкий показывает, насколько задачи организации разделены круг задач. Ес-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ли специализация низкая, один и тот же работник может выполнять очень разнообразные обязанности. Спе-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циализацию иногда называют также разделением труда.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Иерархия власти описывает, кто в организации кому подчинен и область ответственности каждого ме-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неджера. Иерархия на схеме строения организации обозначается вертикальными линиями. Понятие иерархии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связано с понятием диапозона контроля. Диапозон контроля – это число работников, подчиненных одному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начальнику. Если диапозон контроля отдельного менеджера узок, иерархическая лестница скорее всего будет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высокой. Если диапозон контроля каждого руководителя достаточно широк, тогда иерархическая лестница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будет короче.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Централизация относится к тому, на каком уровне иерархии принимаются решения. Если люди, прини-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мающие решения, сосредоточены на верхних ступенях иерархической лестницы, то организация централизо-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вана. Если же ответственность за важные решения делегируется на более низкие уровни иерархии, то органи-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зация является децентрализованной. В число организационных решений, которые могут приниматься центра-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лизованно или децентрализованно, входит приобретение оборудования, постановка задач для подразделений,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выбор поставщиков, установление цен на выпускаемую продукцию, принятие новых работников и определе-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ние рынка сбыта.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Профессионализм – это уровень формального образования и подготовки работников. Профессионализм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считается высоким, если претенденту на работу нужно иметь высокий уровень подготовки, чтобы быть при-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нятым в организацию. Профессионализм обычно измеряется средним количеством лет, потраченных работ-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никами организации на свое образование, оно может превышать двадцать лет в медицинском учреждении, а</w:t>
      </w:r>
    </w:p>
    <w:p w:rsid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03676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строительной компании может быть достаточно менее десяти лет.</w:t>
      </w:r>
    </w:p>
    <w:p w:rsid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Соотношения персонала описывают распределение работников по различным областям деятельности и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lastRenderedPageBreak/>
        <w:t>подразделениям. Соотношения персонала включают в себя долю администрации, долю канцелярских работ-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ников, долю профессионального штата и отношение количества работников, занятых обслуживанием произ-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водственного процесса, к количеству работников, занятых непосредственно производством продукции. Соот-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ношения персонала получаются делением числа работников данного класса на общее число работающих в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организации. Контекстные характеристики описывают организации в целом, включая ее размер, технологии и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оборудование, которые она использует, и цели, которые она преследует. Они описывают также и окружаю-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щую обстановку, которая влияет на организацию и формирует ее структурные характеристики. Контекстные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характеристики могут показаться довольно запутанными и неопределенными, поскольку они относятся как к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самой организации, так и к ее окружающей среде. Контекстные характеристики можно рассматривать как на-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бор отчасти перекрывающих друг друга элементов, лежащих в основе организационной структуры и процес-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сов работы. Чтобы понять и оценить организацию, нужно исследовать как ее структурные, так и контекстные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характеристики. Все характеристики строения организации взаимодействуют друг с другом, и их можно ре-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гулировать, чтобы добиться наилучшего выполнения задач организации.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 Размер – это величина организации, то есть количество людей, работающих в данной организации. оно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может быть измерено для всей организации или отдельных ее составляющих, таких как завод или филиал.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Поскольку организации – это социальные системы, размер обычно определяется по числу работников. Другие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характеристики, такие как общий уровень продаж или величина активов, также отражают то, насколько круп-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ной является организация, но они не описывают ее размер, как части социальной системы.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 Технологии, используемые организацией – это инструменты, способы производства и действия, с помощью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которых организация преобразует входные данные и выходные. Они относятся к тому, как организация про-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изводит продукты и услуги, которые она предлагает потребителям и включают, например, компьютеризован-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ные производственные линии, передовые информационные системы и Интернет. Линия сборки автомобилей,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классная комната колледжа и круглосуточная служба доставки посылок в равной степени являются техноло-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гиями.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 Окружающая среда включает все, что связано с организацией, но находится за ее пределами. Ключевые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элементы окружающей среды - это области деятельности организации, правительство, покупатели, поставщи-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ки, и финансовая среда. Элементами окружающей среды, наиболее сильно воздействующими на организа-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цию, часто являются другие организации.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 Цели и стратегии организации – это задачи организации и соответствующие способы их выполнения.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 Культура представляет собой набор основных ценностей, убеждений, взглядов и норм,общих для всех ра-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ботников.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Менеджеры намеренно структурируют и координируют ресурсы организации так, чтобы добиться наи-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лучшего выполнения стоящей перед ней задачи. Однако, хотя работа может быть структурирована по отдель-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lastRenderedPageBreak/>
        <w:t>ным подразделениям и видам деятельности, большинство организаций сегодня стремятся к большей горизон-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тальной координации своих действий, часто используя подход, при котором несколько служащих с различ-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ными профессиональными обязанностями работают единой командой над общим проектом. По мере того как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организации встречаются с необходимостью быстро реагировать на изменения в окружающей среде, границы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между подразделениями, а также и между самими организациями становятся все более гибкими и размыты-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ми. Ни одна организация не может существовать без взаимодействия с потребителями, поставщиками, Орга-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низации адаптируются к быстро изменяющейся среде и сами оказывают влияние на среду. Некоторые боль-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шие компании имеют специальные отделы, занимающиеся мониторингом окружающей среды и поиском пу-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тей приспособления к ней и влияния на нее. Одна из самых значительных изменений в окружающей среде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сегодня – это глобализации. Такие организации, как «Кока-Кола», корпорация AES, пивоваренная компания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«Хейнекен» и фирма «Ксерокс» вступают в стратегическое сотрудничество и партнерство с компаниями по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всему миру, чтобы получить возможность влиять на окружающую среду и соответствовать требованиям но-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вого глобального мира.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 Действуя таким образом, организации создают ценности для своих владельцев, покупателей и работников.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Менеджеры должны понимать, какая часть из операций компании создает ценности, а какая нет, компания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может быть прибыльной только тогда, когда общая цена того, что она производит, больше стоимости затра-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ченных ресурсов. Компания «МакДональдс» провела всеобъемлющее исследование с целью выяснить, как,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используя возможности и достоинства своей компании, создать наибольшую ценность для потребителей. Ре-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зультатом этих изысканий было появление системы Extra Value Meels и решение открывать рестораны в та-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ких местах, где их раньше не было, например внутри крупных универсальн</w:t>
      </w:r>
      <w:r>
        <w:rPr>
          <w:color w:val="000000"/>
        </w:rPr>
        <w:t>ых магазинов. И наконец, органи</w:t>
      </w:r>
      <w:bookmarkStart w:id="0" w:name="_GoBack"/>
      <w:bookmarkEnd w:id="0"/>
      <w:r>
        <w:rPr>
          <w:color w:val="000000"/>
        </w:rPr>
        <w:t>зации должны быть способными удовлетворять требованиям сегодняшнего дня, связанным все большей спе-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циализацией рабочей силы и растущим вниманием к вопросам этики и социальной ответственности, а также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находить эффективные способы заинтересовать служащих в совместной работе для достижения целей орга-</w:t>
      </w:r>
    </w:p>
    <w:p w:rsidR="00036763" w:rsidRDefault="00036763" w:rsidP="0003676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низации.</w:t>
      </w:r>
    </w:p>
    <w:p w:rsidR="00036763" w:rsidRPr="00036763" w:rsidRDefault="00036763" w:rsidP="0003676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C34CEE" w:rsidRDefault="00C34CEE"/>
    <w:sectPr w:rsidR="00C34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B09"/>
    <w:rsid w:val="00036763"/>
    <w:rsid w:val="005D5B60"/>
    <w:rsid w:val="00837EF0"/>
    <w:rsid w:val="00A01DCF"/>
    <w:rsid w:val="00AF6105"/>
    <w:rsid w:val="00BE2B09"/>
    <w:rsid w:val="00C34CE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95A2C4-6834-4C8E-AE3F-2E2446F27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0367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36763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79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2795</Words>
  <Characters>15933</Characters>
  <Application>Microsoft Office Word</Application>
  <DocSecurity>0</DocSecurity>
  <Lines>132</Lines>
  <Paragraphs>37</Paragraphs>
  <ScaleCrop>false</ScaleCrop>
  <Company/>
  <LinksUpToDate>false</LinksUpToDate>
  <CharactersWithSpaces>18691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3</cp:revision>
  <dcterms:created xsi:type="dcterms:W3CDTF">2020-02-21T09:03:00Z</dcterms:created>
  <dcterms:modified xsi:type="dcterms:W3CDTF">2020-02-21T09:03:00Z</dcterms:modified>
</cp:coreProperties>
</file>